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806BF4" w14:paraId="5805AAE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67065D3" w14:textId="77777777" w:rsidR="00A80767" w:rsidRPr="00806BF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806BF4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0FF1003" w14:textId="77777777" w:rsidR="00A80767" w:rsidRPr="00806B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06BF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D8008E1" wp14:editId="33E1A7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8A1" w:rsidRPr="00806BF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416446C" w14:textId="77777777" w:rsidR="00A80767" w:rsidRPr="00806BF4" w:rsidRDefault="006538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806BF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54B8420" w14:textId="77777777" w:rsidR="00A80767" w:rsidRPr="00806BF4" w:rsidRDefault="006538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06BF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806BF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806BF4"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1D18B5DD" w14:textId="77777777" w:rsidR="00A80767" w:rsidRPr="00806BF4" w:rsidRDefault="006538A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06BF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6.8(6)</w:t>
            </w:r>
          </w:p>
        </w:tc>
      </w:tr>
      <w:tr w:rsidR="00A80767" w:rsidRPr="00806BF4" w14:paraId="4251CF3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C79AADE" w14:textId="77777777" w:rsidR="00A80767" w:rsidRPr="00806B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29CEFC7" w14:textId="77777777" w:rsidR="00A80767" w:rsidRPr="00806B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9A752C7" w14:textId="676AE674" w:rsidR="00A80767" w:rsidRPr="00806BF4" w:rsidRDefault="00A80767" w:rsidP="005214E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06BF4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806BF4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A6F36" w:rsidRPr="00806BF4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</w:p>
          <w:p w14:paraId="131F5996" w14:textId="012E3EC8" w:rsidR="00A80767" w:rsidRPr="00806BF4" w:rsidRDefault="005214E4" w:rsidP="005214E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06BF4">
              <w:rPr>
                <w:rFonts w:cs="Tahoma"/>
                <w:color w:val="365F91" w:themeColor="accent1" w:themeShade="BF"/>
                <w:szCs w:val="22"/>
              </w:rPr>
              <w:t>20</w:t>
            </w:r>
            <w:r w:rsidR="006538A1" w:rsidRPr="00806BF4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661DC8" w:rsidRPr="00806BF4">
              <w:rPr>
                <w:rFonts w:cs="Tahoma"/>
                <w:color w:val="365F91" w:themeColor="accent1" w:themeShade="BF"/>
                <w:szCs w:val="22"/>
              </w:rPr>
              <w:t>IX</w:t>
            </w:r>
            <w:r w:rsidR="006538A1" w:rsidRPr="00806BF4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4BC994C" w14:textId="77777777" w:rsidR="00A80767" w:rsidRPr="00806BF4" w:rsidRDefault="00A80767" w:rsidP="005214E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06BF4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787BD02" w14:textId="77777777" w:rsidR="00A80767" w:rsidRPr="00806BF4" w:rsidRDefault="006538A1" w:rsidP="00A80767">
      <w:pPr>
        <w:pStyle w:val="WMOBodyText"/>
        <w:ind w:left="2977" w:hanging="2977"/>
      </w:pPr>
      <w:r w:rsidRPr="00806BF4">
        <w:rPr>
          <w:b/>
          <w:bCs/>
        </w:rPr>
        <w:t>AGENDA ITEM 6:</w:t>
      </w:r>
      <w:r w:rsidRPr="00806BF4">
        <w:rPr>
          <w:b/>
          <w:bCs/>
        </w:rPr>
        <w:tab/>
        <w:t>TECHNICAL REGULATIONS AND OTHER TECHNICAL DECISIONS</w:t>
      </w:r>
    </w:p>
    <w:p w14:paraId="0D6AE6DF" w14:textId="77777777" w:rsidR="00A80767" w:rsidRPr="00806BF4" w:rsidRDefault="006538A1" w:rsidP="00A80767">
      <w:pPr>
        <w:pStyle w:val="WMOBodyText"/>
        <w:ind w:left="2977" w:hanging="2977"/>
      </w:pPr>
      <w:r w:rsidRPr="00806BF4">
        <w:rPr>
          <w:b/>
          <w:bCs/>
        </w:rPr>
        <w:t>AGENDA ITEM 6.8:</w:t>
      </w:r>
      <w:r w:rsidRPr="00806BF4">
        <w:rPr>
          <w:b/>
          <w:bCs/>
        </w:rPr>
        <w:tab/>
        <w:t>Recommendations from other bodies</w:t>
      </w:r>
    </w:p>
    <w:p w14:paraId="63A936B7" w14:textId="5D376186" w:rsidR="000A6F36" w:rsidRPr="00806BF4" w:rsidRDefault="000E796C" w:rsidP="007C1F42">
      <w:pPr>
        <w:pStyle w:val="WMOBodyText"/>
        <w:spacing w:after="360"/>
        <w:jc w:val="center"/>
        <w:rPr>
          <w:b/>
          <w:bCs/>
          <w:caps/>
          <w:kern w:val="32"/>
          <w:sz w:val="24"/>
          <w:szCs w:val="24"/>
        </w:rPr>
      </w:pPr>
      <w:bookmarkStart w:id="1" w:name="_APPENDIX_A:_"/>
      <w:bookmarkEnd w:id="1"/>
      <w:r w:rsidRPr="00806BF4">
        <w:rPr>
          <w:b/>
          <w:bCs/>
          <w:caps/>
          <w:kern w:val="32"/>
          <w:sz w:val="24"/>
          <w:szCs w:val="24"/>
        </w:rPr>
        <w:t>Review of BIP-M and BIP-MT and proposed amendments to Technical Regulations WMO-No. 49 (</w:t>
      </w:r>
      <w:r w:rsidR="009F1C96" w:rsidRPr="00806BF4">
        <w:rPr>
          <w:b/>
          <w:bCs/>
          <w:caps/>
          <w:kern w:val="32"/>
          <w:sz w:val="24"/>
          <w:szCs w:val="24"/>
        </w:rPr>
        <w:t>VOL. I</w:t>
      </w:r>
      <w:r w:rsidR="00072D8C" w:rsidRPr="00806BF4">
        <w:rPr>
          <w:b/>
          <w:bCs/>
          <w:caps/>
          <w:kern w:val="32"/>
          <w:sz w:val="24"/>
          <w:szCs w:val="24"/>
        </w:rPr>
        <w:t>,</w:t>
      </w:r>
      <w:r w:rsidR="009F1C96" w:rsidRPr="00806BF4">
        <w:rPr>
          <w:b/>
          <w:bCs/>
          <w:caps/>
          <w:kern w:val="32"/>
          <w:sz w:val="24"/>
          <w:szCs w:val="24"/>
        </w:rPr>
        <w:t xml:space="preserve"> </w:t>
      </w:r>
      <w:r w:rsidRPr="00806BF4">
        <w:rPr>
          <w:b/>
          <w:bCs/>
          <w:caps/>
          <w:kern w:val="32"/>
          <w:sz w:val="24"/>
          <w:szCs w:val="24"/>
        </w:rPr>
        <w:t>Part VI and Appendix A)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806BF4" w14:paraId="6E10BED5" w14:textId="77777777" w:rsidTr="007C1F42">
        <w:trPr>
          <w:jc w:val="center"/>
        </w:trPr>
        <w:tc>
          <w:tcPr>
            <w:tcW w:w="5000" w:type="pct"/>
          </w:tcPr>
          <w:p w14:paraId="6DA5007D" w14:textId="77777777" w:rsidR="000731AA" w:rsidRPr="00806BF4" w:rsidRDefault="000731AA" w:rsidP="004E08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806BF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806BF4" w14:paraId="2D8D3DAD" w14:textId="77777777" w:rsidTr="007C1F42">
        <w:trPr>
          <w:jc w:val="center"/>
        </w:trPr>
        <w:tc>
          <w:tcPr>
            <w:tcW w:w="5000" w:type="pct"/>
          </w:tcPr>
          <w:p w14:paraId="1375E24D" w14:textId="54CD6723" w:rsidR="002274A2" w:rsidRPr="00806BF4" w:rsidRDefault="002274A2" w:rsidP="002274A2">
            <w:pPr>
              <w:pStyle w:val="WMOBodyText"/>
              <w:spacing w:before="160"/>
              <w:jc w:val="left"/>
            </w:pPr>
            <w:r w:rsidRPr="00806BF4">
              <w:rPr>
                <w:b/>
                <w:bCs/>
              </w:rPr>
              <w:t>Document presented by:</w:t>
            </w:r>
            <w:r w:rsidRPr="00806BF4">
              <w:t xml:space="preserve"> The Secretary-General in response to Resolution</w:t>
            </w:r>
            <w:r w:rsidR="009B4667">
              <w:t> </w:t>
            </w:r>
            <w:r w:rsidRPr="00806BF4">
              <w:t>32 (Cg-XVI) and Resolution 32</w:t>
            </w:r>
            <w:r w:rsidR="009B4667">
              <w:t> </w:t>
            </w:r>
            <w:r w:rsidRPr="00806BF4">
              <w:t>(EC-70).</w:t>
            </w:r>
          </w:p>
          <w:p w14:paraId="2C774D42" w14:textId="77777777" w:rsidR="002274A2" w:rsidRPr="00806BF4" w:rsidRDefault="002274A2" w:rsidP="002274A2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806BF4">
              <w:rPr>
                <w:b/>
                <w:bCs/>
              </w:rPr>
              <w:t xml:space="preserve">Strategic objective 2020–2023: </w:t>
            </w:r>
            <w:r w:rsidRPr="00806BF4">
              <w:t xml:space="preserve">4.2 Develop and sustain core competencies and expertise. </w:t>
            </w:r>
          </w:p>
          <w:p w14:paraId="77DBBA09" w14:textId="77777777" w:rsidR="002274A2" w:rsidRPr="00806BF4" w:rsidRDefault="002274A2" w:rsidP="002274A2">
            <w:pPr>
              <w:pStyle w:val="WMOBodyText"/>
              <w:spacing w:before="160"/>
              <w:jc w:val="left"/>
            </w:pPr>
            <w:r w:rsidRPr="00806BF4">
              <w:rPr>
                <w:b/>
                <w:bCs/>
              </w:rPr>
              <w:t>Financial and administrative implications:</w:t>
            </w:r>
            <w:r w:rsidRPr="00806BF4">
              <w:t xml:space="preserve"> Will be reflected in the Strategic and Operational Plans 2024–2027.</w:t>
            </w:r>
          </w:p>
          <w:p w14:paraId="437CDC09" w14:textId="5BDE6E3F" w:rsidR="002274A2" w:rsidRPr="00806BF4" w:rsidRDefault="002274A2" w:rsidP="002274A2">
            <w:pPr>
              <w:pStyle w:val="WMOBodyText"/>
              <w:spacing w:before="160"/>
              <w:jc w:val="left"/>
            </w:pPr>
            <w:r w:rsidRPr="00806BF4">
              <w:rPr>
                <w:b/>
                <w:bCs/>
              </w:rPr>
              <w:t>Key implementers:</w:t>
            </w:r>
            <w:r w:rsidRPr="00806BF4">
              <w:t xml:space="preserve"> </w:t>
            </w:r>
            <w:r w:rsidR="008A692A" w:rsidRPr="00806BF4">
              <w:t xml:space="preserve">SERCOM and </w:t>
            </w:r>
            <w:r w:rsidRPr="00806BF4">
              <w:t xml:space="preserve">INFCOM, in consultation with </w:t>
            </w:r>
            <w:r w:rsidR="007E1556" w:rsidRPr="00806BF4">
              <w:t xml:space="preserve">the </w:t>
            </w:r>
            <w:r w:rsidRPr="00806BF4">
              <w:t>ETR Office.</w:t>
            </w:r>
          </w:p>
          <w:p w14:paraId="28122D59" w14:textId="02E29AD6" w:rsidR="002274A2" w:rsidRPr="00806BF4" w:rsidRDefault="002274A2" w:rsidP="002274A2">
            <w:pPr>
              <w:pStyle w:val="WMOBodyText"/>
              <w:spacing w:before="160"/>
              <w:jc w:val="left"/>
            </w:pPr>
            <w:r w:rsidRPr="00806BF4">
              <w:rPr>
                <w:b/>
                <w:bCs/>
              </w:rPr>
              <w:t>Time</w:t>
            </w:r>
            <w:r w:rsidR="007C1F42" w:rsidRPr="00806BF4">
              <w:rPr>
                <w:b/>
                <w:bCs/>
              </w:rPr>
              <w:t xml:space="preserve"> </w:t>
            </w:r>
            <w:r w:rsidRPr="00806BF4">
              <w:rPr>
                <w:b/>
                <w:bCs/>
              </w:rPr>
              <w:t>frame:</w:t>
            </w:r>
            <w:r w:rsidRPr="00806BF4">
              <w:t xml:space="preserve"> Immediately</w:t>
            </w:r>
          </w:p>
          <w:p w14:paraId="472D3D16" w14:textId="130AA3B3" w:rsidR="000731AA" w:rsidRPr="00806BF4" w:rsidRDefault="002274A2" w:rsidP="007E1556">
            <w:pPr>
              <w:pStyle w:val="WMOBodyText"/>
              <w:spacing w:before="160" w:after="120"/>
              <w:jc w:val="left"/>
            </w:pPr>
            <w:r w:rsidRPr="00806BF4">
              <w:rPr>
                <w:b/>
                <w:bCs/>
              </w:rPr>
              <w:t>Action expected:</w:t>
            </w:r>
            <w:r w:rsidRPr="00806BF4">
              <w:t xml:space="preserve"> </w:t>
            </w:r>
            <w:r w:rsidR="008A692A" w:rsidRPr="00806BF4">
              <w:t>adopt draft Decision</w:t>
            </w:r>
            <w:r w:rsidR="007A3134">
              <w:t> </w:t>
            </w:r>
            <w:r w:rsidR="008A692A" w:rsidRPr="00806BF4">
              <w:t>6.8(6)/1 to agree to Draft Recommendation</w:t>
            </w:r>
            <w:r w:rsidR="009B4667">
              <w:t> </w:t>
            </w:r>
            <w:r w:rsidR="008A692A" w:rsidRPr="00806BF4">
              <w:t>5.1(5)/1 (SERCOM-2).</w:t>
            </w:r>
          </w:p>
        </w:tc>
      </w:tr>
    </w:tbl>
    <w:p w14:paraId="1E83D0AB" w14:textId="77777777" w:rsidR="00092CAE" w:rsidRPr="00806BF4" w:rsidRDefault="00092CAE">
      <w:pPr>
        <w:tabs>
          <w:tab w:val="clear" w:pos="1134"/>
        </w:tabs>
        <w:jc w:val="left"/>
      </w:pPr>
    </w:p>
    <w:p w14:paraId="41E8FA27" w14:textId="77777777" w:rsidR="00331964" w:rsidRPr="00806BF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06BF4">
        <w:br w:type="page"/>
      </w:r>
    </w:p>
    <w:p w14:paraId="21D16F54" w14:textId="77777777" w:rsidR="009F0364" w:rsidRPr="00806BF4" w:rsidRDefault="009F0364" w:rsidP="009F0364">
      <w:pPr>
        <w:pStyle w:val="Heading1"/>
        <w:pageBreakBefore/>
      </w:pPr>
      <w:r w:rsidRPr="00806BF4">
        <w:lastRenderedPageBreak/>
        <w:t xml:space="preserve">DRAFT </w:t>
      </w:r>
      <w:r w:rsidR="00A91899" w:rsidRPr="00806BF4">
        <w:t>Decision</w:t>
      </w:r>
    </w:p>
    <w:p w14:paraId="7AA8B617" w14:textId="77777777" w:rsidR="009F0364" w:rsidRPr="00806BF4" w:rsidRDefault="009F0364" w:rsidP="009F0364">
      <w:pPr>
        <w:pStyle w:val="Heading2"/>
      </w:pPr>
      <w:bookmarkStart w:id="2" w:name="_DRAFT_RESOLUTION_4.2/1_(EC-64)_-_PU"/>
      <w:bookmarkStart w:id="3" w:name="_DRAFT_RESOLUTION_X.X/1"/>
      <w:bookmarkStart w:id="4" w:name="_Toc319327010"/>
      <w:bookmarkStart w:id="5" w:name="Text6"/>
      <w:bookmarkEnd w:id="2"/>
      <w:bookmarkEnd w:id="3"/>
      <w:r w:rsidRPr="00806BF4">
        <w:t xml:space="preserve">Draft </w:t>
      </w:r>
      <w:r w:rsidR="004E083E" w:rsidRPr="00806BF4">
        <w:t>Decision</w:t>
      </w:r>
      <w:r w:rsidRPr="00806BF4">
        <w:t xml:space="preserve"> </w:t>
      </w:r>
      <w:r w:rsidR="00302930" w:rsidRPr="00806BF4">
        <w:t>6</w:t>
      </w:r>
      <w:r w:rsidRPr="00806BF4">
        <w:t>.</w:t>
      </w:r>
      <w:r w:rsidR="00302930" w:rsidRPr="00806BF4">
        <w:t>8</w:t>
      </w:r>
      <w:r w:rsidRPr="00806BF4">
        <w:t>(</w:t>
      </w:r>
      <w:r w:rsidR="00EC0949" w:rsidRPr="00806BF4">
        <w:t>6</w:t>
      </w:r>
      <w:r w:rsidRPr="00806BF4">
        <w:t>)/1 (</w:t>
      </w:r>
      <w:r w:rsidR="00EC0949" w:rsidRPr="00806BF4">
        <w:t>INF</w:t>
      </w:r>
      <w:r w:rsidRPr="00806BF4">
        <w:t>COM-2)</w:t>
      </w:r>
    </w:p>
    <w:p w14:paraId="355E829F" w14:textId="77777777" w:rsidR="009F0364" w:rsidRPr="00806BF4" w:rsidRDefault="009F0364" w:rsidP="000A6F36">
      <w:pPr>
        <w:pStyle w:val="Heading3"/>
      </w:pPr>
      <w:bookmarkStart w:id="6" w:name="_Title_of_the"/>
      <w:bookmarkEnd w:id="4"/>
      <w:bookmarkEnd w:id="5"/>
      <w:bookmarkEnd w:id="6"/>
      <w:r w:rsidRPr="00806BF4">
        <w:t xml:space="preserve">Review of BIP-M and BIP-MT </w:t>
      </w:r>
      <w:r w:rsidR="00AC677C" w:rsidRPr="00806BF4">
        <w:t xml:space="preserve">and </w:t>
      </w:r>
      <w:r w:rsidR="00720193" w:rsidRPr="00806BF4">
        <w:t xml:space="preserve">proposed amendments to Technical Regulations </w:t>
      </w:r>
      <w:r w:rsidR="00A002BC" w:rsidRPr="00806BF4">
        <w:t xml:space="preserve">WMO-No. 49 </w:t>
      </w:r>
      <w:r w:rsidRPr="00806BF4">
        <w:t>(</w:t>
      </w:r>
      <w:r w:rsidR="00072D8C" w:rsidRPr="00806BF4">
        <w:t xml:space="preserve">Vol. I, </w:t>
      </w:r>
      <w:r w:rsidRPr="00806BF4">
        <w:t>Part VI and Appendix A)</w:t>
      </w:r>
    </w:p>
    <w:p w14:paraId="05C5E7C1" w14:textId="77777777" w:rsidR="004C649E" w:rsidRPr="00806BF4" w:rsidRDefault="004C649E" w:rsidP="004C649E">
      <w:pPr>
        <w:pStyle w:val="WMOBodyText"/>
      </w:pPr>
      <w:bookmarkStart w:id="7" w:name="_Hlk109986863"/>
      <w:r w:rsidRPr="00806BF4">
        <w:t>THE COMMISSION FOR OBSERVATION, INFRASTRUCTURE AND INFORMATION SYSTEMS,</w:t>
      </w:r>
    </w:p>
    <w:p w14:paraId="1458905D" w14:textId="77777777" w:rsidR="009F0364" w:rsidRPr="00806BF4" w:rsidRDefault="009F0364" w:rsidP="00806BF4">
      <w:pPr>
        <w:pStyle w:val="WMOBodyText"/>
        <w:ind w:right="-170"/>
      </w:pPr>
      <w:r w:rsidRPr="00806BF4">
        <w:rPr>
          <w:b/>
          <w:bCs/>
        </w:rPr>
        <w:t>Recalling</w:t>
      </w:r>
      <w:r w:rsidRPr="00806BF4">
        <w:t xml:space="preserve"> </w:t>
      </w:r>
      <w:hyperlink r:id="rId12" w:anchor="page=251" w:history="1">
        <w:r w:rsidRPr="00806BF4">
          <w:rPr>
            <w:rStyle w:val="Hyperlink"/>
          </w:rPr>
          <w:t>Resolution 32 (Cg-XVI)</w:t>
        </w:r>
      </w:hyperlink>
      <w:r w:rsidRPr="00806BF4">
        <w:t xml:space="preserve"> – Definition of a meteorologist and meteorological technician,</w:t>
      </w:r>
    </w:p>
    <w:p w14:paraId="24A6EA92" w14:textId="0F4116AB" w:rsidR="009F0364" w:rsidRPr="00806BF4" w:rsidRDefault="009F0364" w:rsidP="000F5ED2">
      <w:pPr>
        <w:pStyle w:val="WMOBodyText"/>
        <w:spacing w:after="240"/>
        <w:ind w:right="-170"/>
      </w:pPr>
      <w:r w:rsidRPr="00806BF4">
        <w:rPr>
          <w:b/>
          <w:bCs/>
        </w:rPr>
        <w:t xml:space="preserve">Further recalling </w:t>
      </w:r>
      <w:hyperlink r:id="rId13" w:anchor="page=109" w:history="1">
        <w:r w:rsidRPr="00806BF4">
          <w:rPr>
            <w:rStyle w:val="Hyperlink"/>
          </w:rPr>
          <w:t>Resolution 32 (EC-70)</w:t>
        </w:r>
      </w:hyperlink>
      <w:r w:rsidRPr="00806BF4">
        <w:t xml:space="preserve"> - Review plan for the Basic Instructional Package for Meteorologists </w:t>
      </w:r>
      <w:r w:rsidR="00FA7E76" w:rsidRPr="00806BF4">
        <w:t xml:space="preserve">(BIP-M) </w:t>
      </w:r>
      <w:r w:rsidRPr="00806BF4">
        <w:t>and the Basic Instructional Package for Meteorological Technicians</w:t>
      </w:r>
      <w:r w:rsidR="00FA7E76" w:rsidRPr="00806BF4">
        <w:t xml:space="preserve"> (BIP-MT)</w:t>
      </w:r>
      <w:r w:rsidRPr="00806BF4">
        <w:t xml:space="preserve">, which requested the Secretary-General, working with </w:t>
      </w:r>
      <w:r w:rsidR="00FA7E76" w:rsidRPr="00806BF4">
        <w:t xml:space="preserve">the Executive Council Panel of Experts on Education and Training </w:t>
      </w:r>
      <w:r w:rsidR="00BA31CC" w:rsidRPr="00806BF4">
        <w:t>(</w:t>
      </w:r>
      <w:r w:rsidRPr="00806BF4">
        <w:t>EC-PEET</w:t>
      </w:r>
      <w:r w:rsidR="00BA31CC" w:rsidRPr="00806BF4">
        <w:t>)</w:t>
      </w:r>
      <w:r w:rsidRPr="00806BF4">
        <w:t xml:space="preserve">, which is replaced </w:t>
      </w:r>
      <w:r w:rsidR="00B35DCA">
        <w:t>by</w:t>
      </w:r>
      <w:r w:rsidRPr="00806BF4">
        <w:t xml:space="preserve"> </w:t>
      </w:r>
      <w:r w:rsidR="00BA31CC" w:rsidRPr="00806BF4">
        <w:t xml:space="preserve">the </w:t>
      </w:r>
      <w:r w:rsidR="003E7F94" w:rsidRPr="00806BF4">
        <w:t>Executive Council Panel on Capacity Development (</w:t>
      </w:r>
      <w:r w:rsidRPr="00806BF4">
        <w:t>EC-CDP</w:t>
      </w:r>
      <w:r w:rsidR="003E7F94" w:rsidRPr="00806BF4">
        <w:t>)</w:t>
      </w:r>
      <w:r w:rsidRPr="00806BF4">
        <w:t>, to review BIP-M and BIP-MT, with particular attention to scientific advancements, skills required for identifying and communicating user impacts, utilization of upstream seamless data and products, management development, and socioeconomic and other relevant societal issues,</w:t>
      </w:r>
    </w:p>
    <w:p w14:paraId="3281B204" w14:textId="77777777" w:rsidR="009F0364" w:rsidRPr="00806BF4" w:rsidRDefault="009F0364" w:rsidP="000F5ED2">
      <w:pPr>
        <w:pStyle w:val="WMOBodyText"/>
        <w:spacing w:after="240"/>
        <w:ind w:right="-170"/>
      </w:pPr>
      <w:r w:rsidRPr="00806BF4">
        <w:rPr>
          <w:b/>
          <w:bCs/>
        </w:rPr>
        <w:t>Noting</w:t>
      </w:r>
      <w:r w:rsidRPr="00806BF4">
        <w:t xml:space="preserve"> that the </w:t>
      </w:r>
      <w:hyperlink r:id="rId14" w:history="1">
        <w:r w:rsidRPr="00806BF4">
          <w:rPr>
            <w:rStyle w:val="Hyperlink"/>
            <w:i/>
            <w:iCs/>
          </w:rPr>
          <w:t xml:space="preserve">Guide to the Implementation of Education and Training Standards in Meteorology and Hydrology </w:t>
        </w:r>
        <w:r w:rsidR="00DD15C7" w:rsidRPr="00806BF4">
          <w:rPr>
            <w:rStyle w:val="Hyperlink"/>
            <w:i/>
            <w:iCs/>
          </w:rPr>
          <w:t>Volume I – Meteorology</w:t>
        </w:r>
      </w:hyperlink>
      <w:r w:rsidR="00DD15C7" w:rsidRPr="00806BF4">
        <w:t xml:space="preserve"> </w:t>
      </w:r>
      <w:r w:rsidRPr="00806BF4">
        <w:t xml:space="preserve">(WMO-No. 1083), published in 2015, has now been reviewed by a core expert team by taking into account views of EC-CDP, WMO Technical Departments, Technical Commissions, WMO </w:t>
      </w:r>
      <w:r w:rsidR="00685AED" w:rsidRPr="00806BF4">
        <w:t>Regional Training Centres (</w:t>
      </w:r>
      <w:r w:rsidRPr="00806BF4">
        <w:t>RTCs</w:t>
      </w:r>
      <w:r w:rsidR="00685AED" w:rsidRPr="00806BF4">
        <w:t>)</w:t>
      </w:r>
      <w:r w:rsidRPr="00806BF4">
        <w:t>, WMO ETR Collaborating Partners within the WMO Global Campus initiative,</w:t>
      </w:r>
    </w:p>
    <w:p w14:paraId="3497082A" w14:textId="0EBFC463" w:rsidR="009F0364" w:rsidRPr="00806BF4" w:rsidRDefault="009F0364" w:rsidP="000F5ED2">
      <w:pPr>
        <w:pStyle w:val="WMOBodyText"/>
        <w:spacing w:after="240"/>
        <w:ind w:right="-170"/>
      </w:pPr>
      <w:r w:rsidRPr="00806BF4">
        <w:rPr>
          <w:b/>
          <w:bCs/>
        </w:rPr>
        <w:t>Further noting</w:t>
      </w:r>
      <w:r w:rsidRPr="00806BF4">
        <w:t xml:space="preserve"> that EC</w:t>
      </w:r>
      <w:r w:rsidR="00685AED" w:rsidRPr="00806BF4">
        <w:t>-</w:t>
      </w:r>
      <w:r w:rsidRPr="00806BF4">
        <w:t xml:space="preserve">CDP has recommended </w:t>
      </w:r>
      <w:r w:rsidR="00544462">
        <w:t xml:space="preserve">the </w:t>
      </w:r>
      <w:r w:rsidRPr="00806BF4">
        <w:t>E</w:t>
      </w:r>
      <w:r w:rsidR="004100ED" w:rsidRPr="00806BF4">
        <w:t xml:space="preserve">xecutive </w:t>
      </w:r>
      <w:r w:rsidRPr="00806BF4">
        <w:t>C</w:t>
      </w:r>
      <w:r w:rsidR="004100ED" w:rsidRPr="00806BF4">
        <w:t>ouncil</w:t>
      </w:r>
      <w:r w:rsidRPr="00806BF4">
        <w:t xml:space="preserve"> to approve the reviewed WMO-No.</w:t>
      </w:r>
      <w:r w:rsidR="00B82F6B">
        <w:t> </w:t>
      </w:r>
      <w:r w:rsidRPr="00806BF4">
        <w:t xml:space="preserve">1083 and the amendments to </w:t>
      </w:r>
      <w:hyperlink r:id="rId15" w:history="1">
        <w:r w:rsidRPr="00806BF4">
          <w:rPr>
            <w:rStyle w:val="Hyperlink"/>
            <w:i/>
            <w:iCs/>
          </w:rPr>
          <w:t>Technical Regulations</w:t>
        </w:r>
        <w:r w:rsidR="004100ED" w:rsidRPr="00806BF4">
          <w:rPr>
            <w:rStyle w:val="Hyperlink"/>
            <w:i/>
            <w:iCs/>
          </w:rPr>
          <w:t>, Vol. I, General Meteorological Standards and Recommended Practices</w:t>
        </w:r>
      </w:hyperlink>
      <w:r w:rsidRPr="00806BF4">
        <w:t xml:space="preserve"> (WMO-No.</w:t>
      </w:r>
      <w:r w:rsidR="00B82F6B">
        <w:t> </w:t>
      </w:r>
      <w:r w:rsidRPr="00806BF4">
        <w:t>49) accordingly,</w:t>
      </w:r>
    </w:p>
    <w:p w14:paraId="2120FC64" w14:textId="77777777" w:rsidR="004E083E" w:rsidRPr="00806BF4" w:rsidRDefault="004E083E" w:rsidP="009F0364">
      <w:pPr>
        <w:pStyle w:val="WMOBodyText"/>
      </w:pPr>
      <w:r w:rsidRPr="00806BF4">
        <w:rPr>
          <w:b/>
          <w:bCs/>
        </w:rPr>
        <w:t>Having considered</w:t>
      </w:r>
      <w:r w:rsidRPr="00806BF4">
        <w:t xml:space="preserve"> </w:t>
      </w:r>
      <w:hyperlink r:id="rId16" w:history="1">
        <w:r w:rsidRPr="00806BF4">
          <w:rPr>
            <w:rStyle w:val="Hyperlink"/>
          </w:rPr>
          <w:t>Draft Recommendation 5.1(5)/1 (SERCOM-2)</w:t>
        </w:r>
      </w:hyperlink>
      <w:r w:rsidR="00BF56AF" w:rsidRPr="00806BF4">
        <w:t>,</w:t>
      </w:r>
    </w:p>
    <w:p w14:paraId="097F4699" w14:textId="325B57CE" w:rsidR="009F0364" w:rsidRPr="00806BF4" w:rsidRDefault="00866A9E" w:rsidP="009F0364">
      <w:pPr>
        <w:pStyle w:val="WMOBodyText"/>
      </w:pPr>
      <w:r w:rsidRPr="00806BF4">
        <w:rPr>
          <w:b/>
          <w:bCs/>
        </w:rPr>
        <w:t xml:space="preserve">Decides to </w:t>
      </w:r>
      <w:r w:rsidRPr="00806BF4">
        <w:t xml:space="preserve">agree to </w:t>
      </w:r>
      <w:hyperlink r:id="rId17" w:history="1">
        <w:r w:rsidR="008A692A" w:rsidRPr="00806BF4">
          <w:rPr>
            <w:rStyle w:val="Hyperlink"/>
          </w:rPr>
          <w:t xml:space="preserve">Draft </w:t>
        </w:r>
        <w:r w:rsidRPr="00806BF4">
          <w:rPr>
            <w:rStyle w:val="Hyperlink"/>
          </w:rPr>
          <w:t>Recommendation 5.1(5)/1 (SERCOM-2)</w:t>
        </w:r>
      </w:hyperlink>
      <w:r w:rsidRPr="00806BF4">
        <w:t>, for submission to the seventy-sixth session of the Executive Council, which r</w:t>
      </w:r>
      <w:r w:rsidR="009F0364" w:rsidRPr="00806BF4">
        <w:t xml:space="preserve">ecommends to </w:t>
      </w:r>
      <w:r w:rsidR="00B82F6B">
        <w:t xml:space="preserve">the </w:t>
      </w:r>
      <w:r w:rsidR="009F0364" w:rsidRPr="00806BF4">
        <w:t>Executive Council to:</w:t>
      </w:r>
    </w:p>
    <w:p w14:paraId="72C40CE2" w14:textId="62D8C00A" w:rsidR="009F0364" w:rsidRPr="00806BF4" w:rsidRDefault="009F0364" w:rsidP="00062A82">
      <w:pPr>
        <w:pStyle w:val="WMOBodyText"/>
        <w:numPr>
          <w:ilvl w:val="0"/>
          <w:numId w:val="47"/>
        </w:numPr>
        <w:ind w:left="567" w:hanging="567"/>
      </w:pPr>
      <w:bookmarkStart w:id="8" w:name="_Hlk109925489"/>
      <w:r w:rsidRPr="00806BF4">
        <w:t xml:space="preserve">Approve the revised </w:t>
      </w:r>
      <w:hyperlink r:id="rId18" w:history="1">
        <w:r w:rsidRPr="00806BF4">
          <w:rPr>
            <w:rStyle w:val="Hyperlink"/>
            <w:i/>
            <w:iCs/>
          </w:rPr>
          <w:t>Guide to the Implementation of Education and Training Standards in Meteorology and Hydrology, Volume I – Meteorology</w:t>
        </w:r>
      </w:hyperlink>
      <w:r w:rsidRPr="00806BF4">
        <w:t xml:space="preserve"> (WMO-No.</w:t>
      </w:r>
      <w:r w:rsidR="007A4F48">
        <w:t> </w:t>
      </w:r>
      <w:r w:rsidRPr="00806BF4">
        <w:t xml:space="preserve">1083), through the draft </w:t>
      </w:r>
      <w:r w:rsidR="007A4F48">
        <w:t>r</w:t>
      </w:r>
      <w:r w:rsidRPr="00806BF4">
        <w:t xml:space="preserve">esolution provided in </w:t>
      </w:r>
      <w:r w:rsidR="00351279" w:rsidRPr="00806BF4">
        <w:t>Annex</w:t>
      </w:r>
      <w:r w:rsidR="007A4F48">
        <w:t> </w:t>
      </w:r>
      <w:r w:rsidR="00351279" w:rsidRPr="00806BF4">
        <w:t>1</w:t>
      </w:r>
      <w:r w:rsidRPr="00806BF4">
        <w:t xml:space="preserve"> to the </w:t>
      </w:r>
      <w:r w:rsidR="00BF56AF" w:rsidRPr="00806BF4">
        <w:t>said</w:t>
      </w:r>
      <w:r w:rsidRPr="00806BF4">
        <w:t xml:space="preserve"> recommendation;</w:t>
      </w:r>
    </w:p>
    <w:p w14:paraId="662F27DF" w14:textId="18AE019E" w:rsidR="009F0364" w:rsidRPr="00806BF4" w:rsidRDefault="009F0364" w:rsidP="00062A82">
      <w:pPr>
        <w:pStyle w:val="WMOBodyText"/>
        <w:numPr>
          <w:ilvl w:val="0"/>
          <w:numId w:val="47"/>
        </w:numPr>
        <w:ind w:left="567" w:hanging="567"/>
      </w:pPr>
      <w:r w:rsidRPr="00806BF4">
        <w:t xml:space="preserve">Recommend to the World Meteorological Congress the adoption of the amendments of BIP-M and BIP-MT </w:t>
      </w:r>
      <w:r w:rsidRPr="00806BF4">
        <w:rPr>
          <w:i/>
          <w:iCs/>
        </w:rPr>
        <w:t>(</w:t>
      </w:r>
      <w:hyperlink r:id="rId19" w:history="1">
        <w:r w:rsidR="00E73EA0" w:rsidRPr="00806BF4">
          <w:rPr>
            <w:rStyle w:val="Hyperlink"/>
            <w:i/>
            <w:iCs/>
          </w:rPr>
          <w:t xml:space="preserve">Technical Regulations, Vol. I, General Meteorological Standards and Recommended Practices, </w:t>
        </w:r>
        <w:r w:rsidRPr="00806BF4">
          <w:rPr>
            <w:rStyle w:val="Hyperlink"/>
            <w:i/>
            <w:iCs/>
          </w:rPr>
          <w:t>Part VI and Appendix A</w:t>
        </w:r>
      </w:hyperlink>
      <w:r w:rsidRPr="00806BF4">
        <w:t xml:space="preserve"> </w:t>
      </w:r>
      <w:r w:rsidR="00E73EA0" w:rsidRPr="00806BF4">
        <w:t>(</w:t>
      </w:r>
      <w:r w:rsidRPr="00806BF4">
        <w:t>WMO-No.</w:t>
      </w:r>
      <w:r w:rsidR="000F5ED2">
        <w:t> </w:t>
      </w:r>
      <w:r w:rsidRPr="00806BF4">
        <w:t>49</w:t>
      </w:r>
      <w:r w:rsidR="006F62E5" w:rsidRPr="00806BF4">
        <w:t>))</w:t>
      </w:r>
      <w:r w:rsidRPr="00806BF4">
        <w:rPr>
          <w:i/>
          <w:iCs/>
        </w:rPr>
        <w:t xml:space="preserve"> </w:t>
      </w:r>
      <w:r w:rsidRPr="00806BF4">
        <w:t>through</w:t>
      </w:r>
      <w:r w:rsidRPr="00806BF4">
        <w:rPr>
          <w:i/>
          <w:iCs/>
        </w:rPr>
        <w:t xml:space="preserve"> </w:t>
      </w:r>
      <w:r w:rsidRPr="00806BF4">
        <w:t xml:space="preserve">the draft recommendation provided in </w:t>
      </w:r>
      <w:r w:rsidR="00351279" w:rsidRPr="00806BF4">
        <w:t>Annex</w:t>
      </w:r>
      <w:r w:rsidR="000F5ED2">
        <w:t> </w:t>
      </w:r>
      <w:r w:rsidR="00351279" w:rsidRPr="00806BF4">
        <w:t>2</w:t>
      </w:r>
      <w:r w:rsidRPr="00806BF4">
        <w:t xml:space="preserve"> to the </w:t>
      </w:r>
      <w:r w:rsidR="00BF56AF" w:rsidRPr="00806BF4">
        <w:t>said</w:t>
      </w:r>
      <w:r w:rsidRPr="00806BF4">
        <w:t xml:space="preserve"> </w:t>
      </w:r>
      <w:r w:rsidR="000F5ED2">
        <w:t>r</w:t>
      </w:r>
      <w:r w:rsidRPr="00806BF4">
        <w:t>ecommendation.</w:t>
      </w:r>
    </w:p>
    <w:bookmarkEnd w:id="7"/>
    <w:bookmarkEnd w:id="8"/>
    <w:p w14:paraId="3A1973E6" w14:textId="6470072D" w:rsidR="009F0364" w:rsidRPr="00806BF4" w:rsidRDefault="009F0364" w:rsidP="009F0364">
      <w:pPr>
        <w:pStyle w:val="WMOBodyText"/>
        <w:jc w:val="center"/>
      </w:pPr>
      <w:r w:rsidRPr="00806BF4">
        <w:t>__________</w:t>
      </w:r>
      <w:r w:rsidR="007E1556" w:rsidRPr="00806BF4">
        <w:t>_____</w:t>
      </w:r>
    </w:p>
    <w:sectPr w:rsidR="009F0364" w:rsidRPr="00806BF4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8861" w14:textId="77777777" w:rsidR="00453580" w:rsidRDefault="00453580">
      <w:r>
        <w:separator/>
      </w:r>
    </w:p>
    <w:p w14:paraId="5F5BC17C" w14:textId="77777777" w:rsidR="00453580" w:rsidRDefault="00453580"/>
    <w:p w14:paraId="5E1AA07D" w14:textId="77777777" w:rsidR="00453580" w:rsidRDefault="00453580"/>
  </w:endnote>
  <w:endnote w:type="continuationSeparator" w:id="0">
    <w:p w14:paraId="14F3B90A" w14:textId="77777777" w:rsidR="00453580" w:rsidRDefault="00453580">
      <w:r>
        <w:continuationSeparator/>
      </w:r>
    </w:p>
    <w:p w14:paraId="650E76CB" w14:textId="77777777" w:rsidR="00453580" w:rsidRDefault="00453580"/>
    <w:p w14:paraId="76F0327E" w14:textId="77777777" w:rsidR="00453580" w:rsidRDefault="00453580"/>
  </w:endnote>
  <w:endnote w:type="continuationNotice" w:id="1">
    <w:p w14:paraId="364C8BF7" w14:textId="77777777" w:rsidR="00453580" w:rsidRDefault="0045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5449" w14:textId="77777777" w:rsidR="00453580" w:rsidRDefault="00453580">
      <w:r>
        <w:separator/>
      </w:r>
    </w:p>
  </w:footnote>
  <w:footnote w:type="continuationSeparator" w:id="0">
    <w:p w14:paraId="2E2579D5" w14:textId="77777777" w:rsidR="00453580" w:rsidRDefault="00453580">
      <w:r>
        <w:continuationSeparator/>
      </w:r>
    </w:p>
    <w:p w14:paraId="6EBFB38C" w14:textId="77777777" w:rsidR="00453580" w:rsidRDefault="00453580"/>
    <w:p w14:paraId="4B57F386" w14:textId="77777777" w:rsidR="00453580" w:rsidRDefault="00453580"/>
  </w:footnote>
  <w:footnote w:type="continuationNotice" w:id="1">
    <w:p w14:paraId="400A9C85" w14:textId="77777777" w:rsidR="00453580" w:rsidRDefault="00453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634A" w14:textId="77777777" w:rsidR="000F67F5" w:rsidRDefault="00B730E6">
    <w:pPr>
      <w:pStyle w:val="Header"/>
    </w:pPr>
    <w:r>
      <w:rPr>
        <w:noProof/>
      </w:rPr>
      <w:pict w14:anchorId="06E674DF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1E3201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860159" w14:textId="77777777" w:rsidR="006F529A" w:rsidRDefault="006F529A"/>
  <w:p w14:paraId="59EE89B9" w14:textId="77777777" w:rsidR="000F67F5" w:rsidRDefault="00B730E6">
    <w:pPr>
      <w:pStyle w:val="Header"/>
    </w:pPr>
    <w:r>
      <w:rPr>
        <w:noProof/>
      </w:rPr>
      <w:pict w14:anchorId="6B712388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E6D0A12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F26689B" w14:textId="77777777" w:rsidR="006F529A" w:rsidRDefault="006F529A"/>
  <w:p w14:paraId="6F87D973" w14:textId="77777777" w:rsidR="000F67F5" w:rsidRDefault="00B730E6">
    <w:pPr>
      <w:pStyle w:val="Header"/>
    </w:pPr>
    <w:r>
      <w:rPr>
        <w:noProof/>
      </w:rPr>
      <w:pict w14:anchorId="68284381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BB2AC83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90CC" w14:textId="78F9AB5A" w:rsidR="00A432CD" w:rsidRDefault="006538A1" w:rsidP="00B72444">
    <w:pPr>
      <w:pStyle w:val="Header"/>
    </w:pPr>
    <w:r>
      <w:t>INFCOM-2/Doc. 6.8(6)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730E6">
      <w:pict w14:anchorId="40911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B730E6">
      <w:pict w14:anchorId="38E4C126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DE37" w14:textId="66229563" w:rsidR="000F67F5" w:rsidRDefault="00B730E6" w:rsidP="005214E4">
    <w:pPr>
      <w:pStyle w:val="Header"/>
      <w:spacing w:after="120"/>
      <w:jc w:val="left"/>
    </w:pPr>
    <w:r>
      <w:pict w14:anchorId="3F154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568F9757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41CAF"/>
    <w:multiLevelType w:val="multilevel"/>
    <w:tmpl w:val="70640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A56BF"/>
    <w:multiLevelType w:val="multilevel"/>
    <w:tmpl w:val="CCE6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429F9"/>
    <w:multiLevelType w:val="hybridMultilevel"/>
    <w:tmpl w:val="5816AAD8"/>
    <w:lvl w:ilvl="0" w:tplc="D86C2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29"/>
  </w:num>
  <w:num w:numId="4">
    <w:abstractNumId w:val="38"/>
  </w:num>
  <w:num w:numId="5">
    <w:abstractNumId w:val="19"/>
  </w:num>
  <w:num w:numId="6">
    <w:abstractNumId w:val="24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37"/>
  </w:num>
  <w:num w:numId="12">
    <w:abstractNumId w:val="12"/>
  </w:num>
  <w:num w:numId="13">
    <w:abstractNumId w:val="27"/>
  </w:num>
  <w:num w:numId="14">
    <w:abstractNumId w:val="43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3"/>
  </w:num>
  <w:num w:numId="28">
    <w:abstractNumId w:val="25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6"/>
  </w:num>
  <w:num w:numId="35">
    <w:abstractNumId w:val="28"/>
  </w:num>
  <w:num w:numId="36">
    <w:abstractNumId w:val="47"/>
  </w:num>
  <w:num w:numId="37">
    <w:abstractNumId w:val="36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4"/>
  </w:num>
  <w:num w:numId="43">
    <w:abstractNumId w:val="18"/>
  </w:num>
  <w:num w:numId="44">
    <w:abstractNumId w:val="30"/>
  </w:num>
  <w:num w:numId="45">
    <w:abstractNumId w:val="40"/>
  </w:num>
  <w:num w:numId="46">
    <w:abstractNumId w:val="11"/>
  </w:num>
  <w:num w:numId="47">
    <w:abstractNumId w:val="46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1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A82"/>
    <w:rsid w:val="00064F6B"/>
    <w:rsid w:val="00072D8C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6F36"/>
    <w:rsid w:val="000C225A"/>
    <w:rsid w:val="000C6781"/>
    <w:rsid w:val="000D0753"/>
    <w:rsid w:val="000E796C"/>
    <w:rsid w:val="000F5E49"/>
    <w:rsid w:val="000F5ED2"/>
    <w:rsid w:val="000F67F5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7D0C"/>
    <w:rsid w:val="00150DBD"/>
    <w:rsid w:val="00156F9B"/>
    <w:rsid w:val="00163BA3"/>
    <w:rsid w:val="00166B31"/>
    <w:rsid w:val="00167D54"/>
    <w:rsid w:val="00176AB5"/>
    <w:rsid w:val="00180771"/>
    <w:rsid w:val="00190854"/>
    <w:rsid w:val="001921D8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4A2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672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930"/>
    <w:rsid w:val="00303056"/>
    <w:rsid w:val="0030471E"/>
    <w:rsid w:val="00307DDD"/>
    <w:rsid w:val="00310366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1279"/>
    <w:rsid w:val="00371CF1"/>
    <w:rsid w:val="0037222D"/>
    <w:rsid w:val="00373128"/>
    <w:rsid w:val="003750C1"/>
    <w:rsid w:val="0038051E"/>
    <w:rsid w:val="00380AF7"/>
    <w:rsid w:val="0038794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F94"/>
    <w:rsid w:val="003F003A"/>
    <w:rsid w:val="003F125B"/>
    <w:rsid w:val="003F7B3F"/>
    <w:rsid w:val="004058AD"/>
    <w:rsid w:val="004100ED"/>
    <w:rsid w:val="0041078D"/>
    <w:rsid w:val="00416F97"/>
    <w:rsid w:val="00425173"/>
    <w:rsid w:val="0043039B"/>
    <w:rsid w:val="00436197"/>
    <w:rsid w:val="004423FE"/>
    <w:rsid w:val="00445C35"/>
    <w:rsid w:val="00453580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649E"/>
    <w:rsid w:val="004D497E"/>
    <w:rsid w:val="004E083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4E4"/>
    <w:rsid w:val="00521EA5"/>
    <w:rsid w:val="00525B80"/>
    <w:rsid w:val="0053098F"/>
    <w:rsid w:val="00536B2E"/>
    <w:rsid w:val="00544462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38A1"/>
    <w:rsid w:val="00661DC8"/>
    <w:rsid w:val="00667E86"/>
    <w:rsid w:val="0068392D"/>
    <w:rsid w:val="00685AED"/>
    <w:rsid w:val="00697DB5"/>
    <w:rsid w:val="006A1B33"/>
    <w:rsid w:val="006A492A"/>
    <w:rsid w:val="006A667C"/>
    <w:rsid w:val="006B5C72"/>
    <w:rsid w:val="006B7C5A"/>
    <w:rsid w:val="006C289D"/>
    <w:rsid w:val="006D0310"/>
    <w:rsid w:val="006D2009"/>
    <w:rsid w:val="006D5576"/>
    <w:rsid w:val="006E2A4C"/>
    <w:rsid w:val="006E766D"/>
    <w:rsid w:val="006F4B29"/>
    <w:rsid w:val="006F529A"/>
    <w:rsid w:val="006F62E5"/>
    <w:rsid w:val="006F6CE9"/>
    <w:rsid w:val="0070517C"/>
    <w:rsid w:val="00705C9F"/>
    <w:rsid w:val="00716951"/>
    <w:rsid w:val="00720193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A3134"/>
    <w:rsid w:val="007A48D4"/>
    <w:rsid w:val="007A4F48"/>
    <w:rsid w:val="007B05CF"/>
    <w:rsid w:val="007B237C"/>
    <w:rsid w:val="007B57D6"/>
    <w:rsid w:val="007C1F42"/>
    <w:rsid w:val="007C212A"/>
    <w:rsid w:val="007D5B3C"/>
    <w:rsid w:val="007E1556"/>
    <w:rsid w:val="007E7D21"/>
    <w:rsid w:val="007E7DBD"/>
    <w:rsid w:val="007F482F"/>
    <w:rsid w:val="007F7C94"/>
    <w:rsid w:val="0080398D"/>
    <w:rsid w:val="00805174"/>
    <w:rsid w:val="00806385"/>
    <w:rsid w:val="00806BF4"/>
    <w:rsid w:val="00807CC5"/>
    <w:rsid w:val="00807ED7"/>
    <w:rsid w:val="00814798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A9E"/>
    <w:rsid w:val="0088163A"/>
    <w:rsid w:val="00893376"/>
    <w:rsid w:val="0089601F"/>
    <w:rsid w:val="008970B8"/>
    <w:rsid w:val="008A692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370"/>
    <w:rsid w:val="00993581"/>
    <w:rsid w:val="009A288C"/>
    <w:rsid w:val="009A64C1"/>
    <w:rsid w:val="009B4667"/>
    <w:rsid w:val="009B6697"/>
    <w:rsid w:val="009C2B43"/>
    <w:rsid w:val="009C2EA4"/>
    <w:rsid w:val="009C4C04"/>
    <w:rsid w:val="009D5213"/>
    <w:rsid w:val="009E1C95"/>
    <w:rsid w:val="009F0364"/>
    <w:rsid w:val="009F196A"/>
    <w:rsid w:val="009F1C96"/>
    <w:rsid w:val="009F669B"/>
    <w:rsid w:val="009F7566"/>
    <w:rsid w:val="009F7F18"/>
    <w:rsid w:val="00A002BC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1899"/>
    <w:rsid w:val="00A95415"/>
    <w:rsid w:val="00AA3C89"/>
    <w:rsid w:val="00AB32BD"/>
    <w:rsid w:val="00AB4723"/>
    <w:rsid w:val="00AC4CDB"/>
    <w:rsid w:val="00AC677C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DCA"/>
    <w:rsid w:val="00B364F1"/>
    <w:rsid w:val="00B424D9"/>
    <w:rsid w:val="00B447C0"/>
    <w:rsid w:val="00B52510"/>
    <w:rsid w:val="00B53E53"/>
    <w:rsid w:val="00B548A2"/>
    <w:rsid w:val="00B56934"/>
    <w:rsid w:val="00B62F03"/>
    <w:rsid w:val="00B72444"/>
    <w:rsid w:val="00B730E6"/>
    <w:rsid w:val="00B82F6B"/>
    <w:rsid w:val="00B93B62"/>
    <w:rsid w:val="00B953D1"/>
    <w:rsid w:val="00B96D93"/>
    <w:rsid w:val="00BA30D0"/>
    <w:rsid w:val="00BA31CC"/>
    <w:rsid w:val="00BB0D32"/>
    <w:rsid w:val="00BC76B5"/>
    <w:rsid w:val="00BD5420"/>
    <w:rsid w:val="00BF5191"/>
    <w:rsid w:val="00BF56AF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C604C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15C7"/>
    <w:rsid w:val="00DD3105"/>
    <w:rsid w:val="00DD3A65"/>
    <w:rsid w:val="00DD62C6"/>
    <w:rsid w:val="00DE3B92"/>
    <w:rsid w:val="00DE48B4"/>
    <w:rsid w:val="00DE5ACA"/>
    <w:rsid w:val="00DE7137"/>
    <w:rsid w:val="00DF14E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3EA0"/>
    <w:rsid w:val="00E74332"/>
    <w:rsid w:val="00E768A9"/>
    <w:rsid w:val="00E768BA"/>
    <w:rsid w:val="00E802A2"/>
    <w:rsid w:val="00E8410F"/>
    <w:rsid w:val="00E85C0B"/>
    <w:rsid w:val="00EA7089"/>
    <w:rsid w:val="00EB13D7"/>
    <w:rsid w:val="00EB1E83"/>
    <w:rsid w:val="00EC0949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678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D67"/>
    <w:rsid w:val="00F95439"/>
    <w:rsid w:val="00FA7E7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4:docId w14:val="5E8C16D8"/>
  <w15:docId w15:val="{714AE2B5-E171-4337-AEED-3939E8D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036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364"/>
  </w:style>
  <w:style w:type="character" w:customStyle="1" w:styleId="eop">
    <w:name w:val="eop"/>
    <w:basedOn w:val="DefaultParagraphFont"/>
    <w:rsid w:val="009F0364"/>
  </w:style>
  <w:style w:type="character" w:customStyle="1" w:styleId="tabchar">
    <w:name w:val="tabchar"/>
    <w:basedOn w:val="DefaultParagraphFont"/>
    <w:rsid w:val="009F0364"/>
  </w:style>
  <w:style w:type="paragraph" w:styleId="Revision">
    <w:name w:val="Revision"/>
    <w:hidden/>
    <w:semiHidden/>
    <w:rsid w:val="0038794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4981" TargetMode="External"/><Relationship Id="rId18" Type="http://schemas.openxmlformats.org/officeDocument/2006/relationships/hyperlink" Target="https://filecloud.wmo.int/share/s/CFbdOX7fQgCjKwEmh5L6t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429" TargetMode="External"/><Relationship Id="rId17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7752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5e341866-7c71-43e7-8f34-3402d2b4f50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ec0b821-9e03-4938-aec6-1dcf2ecf3e10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9E1A66-B0E4-406F-91F7-1F30547B9572}"/>
</file>

<file path=customXml/itemProps4.xml><?xml version="1.0" encoding="utf-8"?>
<ds:datastoreItem xmlns:ds="http://schemas.openxmlformats.org/officeDocument/2006/customXml" ds:itemID="{21BA9A05-896E-4EE8-ACD2-4F898D95EA0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Luciane Veeck</dc:creator>
  <cp:lastModifiedBy>Catherine OSTINELLI-KELLY</cp:lastModifiedBy>
  <cp:revision>2</cp:revision>
  <cp:lastPrinted>2013-03-12T09:27:00Z</cp:lastPrinted>
  <dcterms:created xsi:type="dcterms:W3CDTF">2022-09-20T12:59:00Z</dcterms:created>
  <dcterms:modified xsi:type="dcterms:W3CDTF">2022-09-20T12:59:00Z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